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1DD4" w14:textId="77777777" w:rsidR="00A158BB" w:rsidRDefault="002352B8">
      <w:pPr>
        <w:spacing w:line="720" w:lineRule="auto"/>
        <w:jc w:val="center"/>
        <w:rPr>
          <w:rStyle w:val="NormalCharacter"/>
          <w:rFonts w:ascii="宋体" w:hAnsi="仿宋" w:cs="Arial"/>
          <w:b/>
          <w:bCs/>
          <w:sz w:val="32"/>
          <w:szCs w:val="32"/>
        </w:rPr>
      </w:pPr>
      <w:r>
        <w:rPr>
          <w:rStyle w:val="NormalCharacter"/>
          <w:rFonts w:ascii="宋体" w:hAnsi="仿宋" w:cs="Arial"/>
          <w:b/>
          <w:bCs/>
          <w:sz w:val="32"/>
          <w:szCs w:val="32"/>
        </w:rPr>
        <w:t>考生守则</w:t>
      </w:r>
    </w:p>
    <w:p w14:paraId="655E1F16" w14:textId="77777777" w:rsidR="00A158BB" w:rsidRDefault="002352B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一、考生必须自觉服从监考员等考试工作人员管理，不得以任何理由妨碍监考员等考试工作人员履行职责，不得扰乱考点及其他考试工作地点秩序。</w:t>
      </w:r>
    </w:p>
    <w:p w14:paraId="66DB7D5C" w14:textId="2B4E1C01" w:rsidR="00A158BB" w:rsidRDefault="002352B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二</w:t>
      </w:r>
      <w:r w:rsidR="008E49FC">
        <w:rPr>
          <w:rStyle w:val="NormalCharacter"/>
          <w:rFonts w:ascii="宋体" w:hAnsi="仿宋" w:hint="eastAsia"/>
          <w:sz w:val="24"/>
          <w:szCs w:val="24"/>
        </w:rPr>
        <w:t>、</w:t>
      </w:r>
      <w:r>
        <w:rPr>
          <w:rStyle w:val="NormalCharacter"/>
          <w:rFonts w:ascii="宋体" w:hAnsi="仿宋"/>
          <w:sz w:val="24"/>
          <w:szCs w:val="24"/>
        </w:rPr>
        <w:t>考生需</w:t>
      </w:r>
      <w:r w:rsidRPr="00EF6F4A">
        <w:rPr>
          <w:rStyle w:val="NormalCharacter"/>
          <w:rFonts w:ascii="宋体" w:hAnsi="仿宋"/>
          <w:b/>
          <w:bCs/>
          <w:sz w:val="24"/>
          <w:szCs w:val="24"/>
        </w:rPr>
        <w:t>提前20分钟凭校园卡</w:t>
      </w:r>
      <w:r w:rsidR="008E49FC" w:rsidRPr="00EF6F4A">
        <w:rPr>
          <w:rStyle w:val="NormalCharacter"/>
          <w:rFonts w:ascii="宋体" w:hAnsi="仿宋" w:hint="eastAsia"/>
          <w:b/>
          <w:bCs/>
          <w:sz w:val="24"/>
          <w:szCs w:val="24"/>
        </w:rPr>
        <w:t>、</w:t>
      </w:r>
      <w:r w:rsidRPr="00EF6F4A">
        <w:rPr>
          <w:rStyle w:val="NormalCharacter"/>
          <w:rFonts w:ascii="宋体" w:hAnsi="仿宋"/>
          <w:b/>
          <w:bCs/>
          <w:sz w:val="24"/>
          <w:szCs w:val="24"/>
        </w:rPr>
        <w:t>学生证</w:t>
      </w:r>
      <w:r w:rsidR="008E49FC" w:rsidRPr="00EF6F4A">
        <w:rPr>
          <w:rStyle w:val="NormalCharacter"/>
          <w:rFonts w:ascii="宋体" w:hAnsi="仿宋" w:hint="eastAsia"/>
          <w:b/>
          <w:bCs/>
          <w:sz w:val="24"/>
          <w:szCs w:val="24"/>
        </w:rPr>
        <w:t>或身份证</w:t>
      </w:r>
      <w:r>
        <w:rPr>
          <w:rStyle w:val="NormalCharacter"/>
          <w:rFonts w:ascii="宋体" w:hAnsi="仿宋"/>
          <w:sz w:val="24"/>
          <w:szCs w:val="24"/>
        </w:rPr>
        <w:t>，按指定考场</w:t>
      </w:r>
      <w:r w:rsidR="008E49FC">
        <w:rPr>
          <w:rStyle w:val="NormalCharacter"/>
          <w:rFonts w:ascii="宋体" w:hAnsi="仿宋" w:hint="eastAsia"/>
          <w:sz w:val="24"/>
          <w:szCs w:val="24"/>
        </w:rPr>
        <w:t>与</w:t>
      </w:r>
      <w:r>
        <w:rPr>
          <w:rStyle w:val="NormalCharacter"/>
          <w:rFonts w:ascii="宋体" w:hAnsi="仿宋"/>
          <w:sz w:val="24"/>
          <w:szCs w:val="24"/>
        </w:rPr>
        <w:t>座位号参加考试。</w:t>
      </w:r>
    </w:p>
    <w:p w14:paraId="0D65219E" w14:textId="65FCCEFC" w:rsidR="00A158BB" w:rsidRDefault="008E49FC" w:rsidP="008E49FC">
      <w:pPr>
        <w:spacing w:line="360" w:lineRule="auto"/>
        <w:ind w:firstLineChars="200" w:firstLine="480"/>
        <w:jc w:val="left"/>
        <w:rPr>
          <w:rStyle w:val="NormalCharacter"/>
          <w:rFonts w:ascii="宋体" w:hAnsi="仿宋"/>
          <w:sz w:val="24"/>
          <w:szCs w:val="24"/>
        </w:rPr>
      </w:pPr>
      <w:r>
        <w:rPr>
          <w:rStyle w:val="NormalCharacter"/>
          <w:rFonts w:ascii="宋体" w:hAnsi="仿宋" w:hint="eastAsia"/>
          <w:sz w:val="24"/>
          <w:szCs w:val="24"/>
        </w:rPr>
        <w:t>三、</w:t>
      </w:r>
      <w:r w:rsidR="002352B8">
        <w:rPr>
          <w:rStyle w:val="NormalCharacter"/>
          <w:rFonts w:ascii="宋体" w:hAnsi="仿宋"/>
          <w:sz w:val="24"/>
          <w:szCs w:val="24"/>
        </w:rPr>
        <w:t>考试入场后考生须将除文具和水壶以外的物品放置到讲台上或课室后方，考试期间通讯设备需保持关机状态。</w:t>
      </w:r>
    </w:p>
    <w:p w14:paraId="7BC77327" w14:textId="194A97F8" w:rsidR="00A158BB" w:rsidRDefault="002352B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四、考生领到试卷和答题卡后，须认真核对试卷和答题卡的张数，检查试卷和答题卡是否存在字迹模糊不清、错印、漏印的情况。如有以上情况，</w:t>
      </w:r>
      <w:proofErr w:type="gramStart"/>
      <w:r>
        <w:rPr>
          <w:rStyle w:val="NormalCharacter"/>
          <w:rFonts w:ascii="宋体" w:hAnsi="仿宋"/>
          <w:sz w:val="24"/>
          <w:szCs w:val="24"/>
        </w:rPr>
        <w:t>应举手</w:t>
      </w:r>
      <w:proofErr w:type="gramEnd"/>
      <w:r w:rsidR="006D4EA4">
        <w:rPr>
          <w:rStyle w:val="NormalCharacter"/>
          <w:rFonts w:ascii="宋体" w:hAnsi="仿宋" w:hint="eastAsia"/>
          <w:sz w:val="24"/>
          <w:szCs w:val="24"/>
        </w:rPr>
        <w:t>示意监考员</w:t>
      </w:r>
      <w:r>
        <w:rPr>
          <w:rStyle w:val="NormalCharacter"/>
          <w:rFonts w:ascii="宋体" w:hAnsi="仿宋"/>
          <w:sz w:val="24"/>
          <w:szCs w:val="24"/>
        </w:rPr>
        <w:t>请求解决，不得与</w:t>
      </w:r>
      <w:r w:rsidR="00040BFD">
        <w:rPr>
          <w:rStyle w:val="NormalCharacter"/>
          <w:rFonts w:ascii="宋体" w:hAnsi="仿宋" w:hint="eastAsia"/>
          <w:sz w:val="24"/>
          <w:szCs w:val="24"/>
        </w:rPr>
        <w:t>其他考生</w:t>
      </w:r>
      <w:r>
        <w:rPr>
          <w:rStyle w:val="NormalCharacter"/>
          <w:rFonts w:ascii="宋体" w:hAnsi="仿宋"/>
          <w:sz w:val="24"/>
          <w:szCs w:val="24"/>
        </w:rPr>
        <w:t>交流。</w:t>
      </w:r>
    </w:p>
    <w:p w14:paraId="2D998752" w14:textId="77777777" w:rsidR="00A158BB" w:rsidRDefault="002352B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五、考生需用</w:t>
      </w:r>
      <w:r w:rsidRPr="00EF6F4A">
        <w:rPr>
          <w:rStyle w:val="NormalCharacter"/>
          <w:rFonts w:ascii="宋体" w:hAnsi="仿宋"/>
          <w:b/>
          <w:bCs/>
          <w:sz w:val="24"/>
          <w:szCs w:val="24"/>
        </w:rPr>
        <w:t>黑色字迹的签字笔或钢笔</w:t>
      </w:r>
      <w:r>
        <w:rPr>
          <w:rStyle w:val="NormalCharacter"/>
          <w:rFonts w:ascii="宋体" w:hAnsi="仿宋"/>
          <w:sz w:val="24"/>
          <w:szCs w:val="24"/>
        </w:rPr>
        <w:t>准确清楚地填写试卷和答题卡上的</w:t>
      </w:r>
      <w:r w:rsidRPr="00EF6F4A">
        <w:rPr>
          <w:rStyle w:val="NormalCharacter"/>
          <w:rFonts w:ascii="宋体" w:hAnsi="仿宋"/>
          <w:sz w:val="24"/>
          <w:szCs w:val="24"/>
        </w:rPr>
        <w:t>考生信息、考场号、座位号</w:t>
      </w:r>
      <w:r>
        <w:rPr>
          <w:rStyle w:val="NormalCharacter"/>
          <w:rFonts w:ascii="宋体" w:hAnsi="仿宋"/>
          <w:sz w:val="24"/>
          <w:szCs w:val="24"/>
        </w:rPr>
        <w:t>。</w:t>
      </w:r>
    </w:p>
    <w:p w14:paraId="583F668A" w14:textId="54EB668B" w:rsidR="00AF1788" w:rsidRDefault="002352B8" w:rsidP="00AF1788">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六、开考信号发出后方可开始答题，</w:t>
      </w:r>
      <w:r w:rsidR="00902F1C" w:rsidRPr="00EF6F4A">
        <w:rPr>
          <w:rStyle w:val="NormalCharacter"/>
          <w:rFonts w:ascii="宋体" w:hAnsi="仿宋" w:hint="eastAsia"/>
          <w:b/>
          <w:bCs/>
          <w:sz w:val="24"/>
          <w:szCs w:val="24"/>
        </w:rPr>
        <w:t>开</w:t>
      </w:r>
      <w:r w:rsidRPr="00EF6F4A">
        <w:rPr>
          <w:rStyle w:val="NormalCharacter"/>
          <w:rFonts w:ascii="宋体" w:hAnsi="仿宋"/>
          <w:b/>
          <w:bCs/>
          <w:sz w:val="24"/>
          <w:szCs w:val="24"/>
        </w:rPr>
        <w:t>考</w:t>
      </w:r>
      <w:r w:rsidRPr="00EF6F4A">
        <w:rPr>
          <w:rStyle w:val="NormalCharacter"/>
          <w:rFonts w:ascii="宋体" w:hAnsi="仿宋" w:hint="eastAsia"/>
          <w:b/>
          <w:bCs/>
          <w:sz w:val="24"/>
          <w:szCs w:val="24"/>
        </w:rPr>
        <w:t>半小时</w:t>
      </w:r>
      <w:r w:rsidRPr="00EF6F4A">
        <w:rPr>
          <w:rStyle w:val="NormalCharacter"/>
          <w:rFonts w:ascii="宋体" w:hAnsi="仿宋"/>
          <w:b/>
          <w:bCs/>
          <w:sz w:val="24"/>
          <w:szCs w:val="24"/>
        </w:rPr>
        <w:t>后方可提前交卷</w:t>
      </w:r>
      <w:r w:rsidRPr="001B4CF4">
        <w:rPr>
          <w:rStyle w:val="NormalCharacter"/>
          <w:rFonts w:ascii="宋体" w:hAnsi="仿宋"/>
          <w:sz w:val="24"/>
          <w:szCs w:val="24"/>
        </w:rPr>
        <w:t>，</w:t>
      </w:r>
      <w:r>
        <w:rPr>
          <w:rStyle w:val="NormalCharacter"/>
          <w:rFonts w:ascii="宋体" w:hAnsi="仿宋"/>
          <w:sz w:val="24"/>
          <w:szCs w:val="24"/>
        </w:rPr>
        <w:t>即1</w:t>
      </w:r>
      <w:r>
        <w:rPr>
          <w:rStyle w:val="NormalCharacter"/>
          <w:rFonts w:ascii="宋体" w:hAnsi="仿宋" w:hint="eastAsia"/>
          <w:sz w:val="24"/>
          <w:szCs w:val="24"/>
        </w:rPr>
        <w:t>5</w:t>
      </w:r>
      <w:r>
        <w:rPr>
          <w:rStyle w:val="NormalCharacter"/>
          <w:rFonts w:ascii="宋体" w:hAnsi="仿宋"/>
          <w:sz w:val="24"/>
          <w:szCs w:val="24"/>
        </w:rPr>
        <w:t>:</w:t>
      </w:r>
      <w:r>
        <w:rPr>
          <w:rStyle w:val="NormalCharacter"/>
          <w:rFonts w:ascii="宋体" w:hAnsi="仿宋" w:hint="eastAsia"/>
          <w:sz w:val="24"/>
          <w:szCs w:val="24"/>
        </w:rPr>
        <w:t>00</w:t>
      </w:r>
      <w:r w:rsidR="00D15379" w:rsidRPr="00D15379">
        <w:rPr>
          <w:rStyle w:val="NormalCharacter"/>
          <w:rFonts w:ascii="宋体" w:hAnsi="仿宋" w:hint="eastAsia"/>
          <w:sz w:val="24"/>
          <w:szCs w:val="24"/>
          <w:highlight w:val="yellow"/>
        </w:rPr>
        <w:t>之后</w:t>
      </w:r>
      <w:r>
        <w:rPr>
          <w:rStyle w:val="NormalCharacter"/>
          <w:rFonts w:ascii="宋体" w:hAnsi="仿宋"/>
          <w:sz w:val="24"/>
          <w:szCs w:val="24"/>
        </w:rPr>
        <w:t>可以交卷。如1</w:t>
      </w:r>
      <w:r>
        <w:rPr>
          <w:rStyle w:val="NormalCharacter"/>
          <w:rFonts w:ascii="宋体" w:hAnsi="仿宋" w:hint="eastAsia"/>
          <w:sz w:val="24"/>
          <w:szCs w:val="24"/>
        </w:rPr>
        <w:t>5</w:t>
      </w:r>
      <w:r>
        <w:rPr>
          <w:rStyle w:val="NormalCharacter"/>
          <w:rFonts w:ascii="宋体" w:hAnsi="仿宋"/>
          <w:sz w:val="24"/>
          <w:szCs w:val="24"/>
        </w:rPr>
        <w:t>:</w:t>
      </w:r>
      <w:r>
        <w:rPr>
          <w:rStyle w:val="NormalCharacter"/>
          <w:rFonts w:ascii="宋体" w:hAnsi="仿宋" w:hint="eastAsia"/>
          <w:sz w:val="24"/>
          <w:szCs w:val="24"/>
        </w:rPr>
        <w:t>0</w:t>
      </w:r>
      <w:r>
        <w:rPr>
          <w:rStyle w:val="NormalCharacter"/>
          <w:rFonts w:ascii="宋体" w:hAnsi="仿宋"/>
          <w:sz w:val="24"/>
          <w:szCs w:val="24"/>
        </w:rPr>
        <w:t>0前交卷，则视为弃考。</w:t>
      </w:r>
    </w:p>
    <w:p w14:paraId="75E91AD8" w14:textId="6B643D1E" w:rsidR="00A158BB" w:rsidRDefault="00AF1788" w:rsidP="00AF1788">
      <w:pPr>
        <w:spacing w:line="360" w:lineRule="auto"/>
        <w:ind w:firstLineChars="200" w:firstLine="480"/>
        <w:jc w:val="left"/>
        <w:rPr>
          <w:rStyle w:val="NormalCharacter"/>
          <w:rFonts w:ascii="宋体" w:hAnsi="仿宋"/>
          <w:sz w:val="24"/>
          <w:szCs w:val="24"/>
        </w:rPr>
      </w:pPr>
      <w:r>
        <w:rPr>
          <w:rStyle w:val="NormalCharacter"/>
          <w:rFonts w:ascii="宋体" w:hAnsi="仿宋" w:hint="eastAsia"/>
          <w:sz w:val="24"/>
          <w:szCs w:val="24"/>
        </w:rPr>
        <w:t>七</w:t>
      </w:r>
      <w:r>
        <w:rPr>
          <w:rStyle w:val="NormalCharacter"/>
          <w:rFonts w:ascii="宋体" w:hAnsi="仿宋"/>
          <w:sz w:val="24"/>
          <w:szCs w:val="24"/>
        </w:rPr>
        <w:t>、请每位考生将自己的相关证件放置在</w:t>
      </w:r>
      <w:r w:rsidRPr="00EF6F4A">
        <w:rPr>
          <w:rStyle w:val="NormalCharacter"/>
          <w:rFonts w:ascii="宋体" w:hAnsi="仿宋"/>
          <w:b/>
          <w:bCs/>
          <w:sz w:val="24"/>
          <w:szCs w:val="24"/>
        </w:rPr>
        <w:t>桌面左上角</w:t>
      </w:r>
      <w:r>
        <w:rPr>
          <w:rStyle w:val="NormalCharacter"/>
          <w:rFonts w:ascii="宋体" w:hAnsi="仿宋"/>
          <w:sz w:val="24"/>
          <w:szCs w:val="24"/>
        </w:rPr>
        <w:t>，监考员在开考之后会下场逐一检查</w:t>
      </w:r>
      <w:r w:rsidR="00FA730C">
        <w:rPr>
          <w:rStyle w:val="NormalCharacter"/>
          <w:rFonts w:ascii="宋体" w:hAnsi="仿宋" w:hint="eastAsia"/>
          <w:sz w:val="24"/>
          <w:szCs w:val="24"/>
        </w:rPr>
        <w:t>相关证件</w:t>
      </w:r>
      <w:r>
        <w:rPr>
          <w:rStyle w:val="NormalCharacter"/>
          <w:rFonts w:ascii="宋体" w:hAnsi="仿宋"/>
          <w:sz w:val="24"/>
          <w:szCs w:val="24"/>
        </w:rPr>
        <w:t>并要求考生签到确认到场。</w:t>
      </w:r>
    </w:p>
    <w:p w14:paraId="0AB7CA4E" w14:textId="6DFF48B3" w:rsidR="00A158BB" w:rsidRDefault="00AF1788" w:rsidP="008E49FC">
      <w:pPr>
        <w:spacing w:line="360" w:lineRule="auto"/>
        <w:ind w:firstLineChars="200" w:firstLine="480"/>
        <w:jc w:val="left"/>
        <w:rPr>
          <w:rStyle w:val="NormalCharacter"/>
          <w:rFonts w:ascii="宋体" w:hAnsi="仿宋"/>
          <w:sz w:val="24"/>
          <w:szCs w:val="24"/>
        </w:rPr>
      </w:pPr>
      <w:r>
        <w:rPr>
          <w:rStyle w:val="NormalCharacter"/>
          <w:rFonts w:ascii="宋体" w:hAnsi="仿宋" w:hint="eastAsia"/>
          <w:sz w:val="24"/>
          <w:szCs w:val="24"/>
        </w:rPr>
        <w:t>八</w:t>
      </w:r>
      <w:r w:rsidR="002352B8">
        <w:rPr>
          <w:rStyle w:val="NormalCharacter"/>
          <w:rFonts w:ascii="宋体" w:hAnsi="仿宋"/>
          <w:sz w:val="24"/>
          <w:szCs w:val="24"/>
        </w:rPr>
        <w:t>、考生须在答题卡规定区域答题，不准用规定以外的笔和纸答题，不准在答卷上做与考试无关的标记，否则答卷无效。考生不准随意修改试卷或答题卡上的题号，必须在指定的题号里作答。凡不在指定答题题号框内作答，超出答题区域作答或擅自更改题号作答，其答案一律无效。</w:t>
      </w:r>
    </w:p>
    <w:p w14:paraId="47D8D34C" w14:textId="700691B6" w:rsidR="00A158BB" w:rsidRDefault="00AF1788" w:rsidP="008E49FC">
      <w:pPr>
        <w:spacing w:line="360" w:lineRule="auto"/>
        <w:ind w:firstLineChars="200" w:firstLine="480"/>
        <w:jc w:val="left"/>
        <w:rPr>
          <w:rStyle w:val="NormalCharacter"/>
          <w:rFonts w:ascii="宋体" w:hAnsi="仿宋"/>
          <w:sz w:val="24"/>
          <w:szCs w:val="24"/>
        </w:rPr>
      </w:pPr>
      <w:r>
        <w:rPr>
          <w:rStyle w:val="NormalCharacter"/>
          <w:rFonts w:ascii="宋体" w:hAnsi="仿宋" w:hint="eastAsia"/>
          <w:sz w:val="24"/>
          <w:szCs w:val="24"/>
        </w:rPr>
        <w:t>九</w:t>
      </w:r>
      <w:r w:rsidR="002352B8">
        <w:rPr>
          <w:rStyle w:val="NormalCharacter"/>
          <w:rFonts w:ascii="宋体" w:hAnsi="仿宋"/>
          <w:sz w:val="24"/>
          <w:szCs w:val="24"/>
        </w:rPr>
        <w:t>、</w:t>
      </w:r>
      <w:r w:rsidR="002352B8" w:rsidRPr="00EF6F4A">
        <w:rPr>
          <w:rStyle w:val="NormalCharacter"/>
          <w:rFonts w:ascii="宋体" w:hAnsi="仿宋"/>
          <w:b/>
          <w:bCs/>
          <w:sz w:val="24"/>
          <w:szCs w:val="24"/>
        </w:rPr>
        <w:t>开考15分钟后禁止考生进入考场</w:t>
      </w:r>
      <w:r w:rsidR="002352B8">
        <w:rPr>
          <w:rStyle w:val="NormalCharacter"/>
          <w:rFonts w:ascii="宋体" w:hAnsi="仿宋"/>
          <w:sz w:val="24"/>
          <w:szCs w:val="24"/>
        </w:rPr>
        <w:t>，并取消该考生考试资格。</w:t>
      </w:r>
    </w:p>
    <w:p w14:paraId="642EF6F4" w14:textId="5D40DE80" w:rsidR="00A158BB" w:rsidRDefault="00AF1788" w:rsidP="008E49FC">
      <w:pPr>
        <w:spacing w:line="360" w:lineRule="auto"/>
        <w:ind w:firstLineChars="200" w:firstLine="480"/>
        <w:jc w:val="left"/>
        <w:rPr>
          <w:rStyle w:val="NormalCharacter"/>
          <w:rFonts w:ascii="宋体" w:hAnsi="仿宋" w:hint="eastAsia"/>
          <w:sz w:val="24"/>
          <w:szCs w:val="24"/>
        </w:rPr>
      </w:pPr>
      <w:r>
        <w:rPr>
          <w:rStyle w:val="NormalCharacter"/>
          <w:rFonts w:ascii="宋体" w:hAnsi="仿宋" w:hint="eastAsia"/>
          <w:sz w:val="24"/>
          <w:szCs w:val="24"/>
        </w:rPr>
        <w:t>十</w:t>
      </w:r>
      <w:r w:rsidR="002352B8">
        <w:rPr>
          <w:rStyle w:val="NormalCharacter"/>
          <w:rFonts w:ascii="宋体" w:hAnsi="仿宋"/>
          <w:sz w:val="24"/>
          <w:szCs w:val="24"/>
        </w:rPr>
        <w:t>、在考场内须保持安静，不得喧哗，不得交头接耳，不得有抄袭他人或有意让他人抄袭，传抄答案等违反考试纪律的行为，不得将试卷</w:t>
      </w:r>
      <w:r w:rsidR="0030137E">
        <w:rPr>
          <w:rStyle w:val="NormalCharacter"/>
          <w:rFonts w:ascii="宋体" w:hAnsi="仿宋" w:hint="eastAsia"/>
          <w:sz w:val="24"/>
          <w:szCs w:val="24"/>
        </w:rPr>
        <w:t>和</w:t>
      </w:r>
      <w:r w:rsidR="002352B8">
        <w:rPr>
          <w:rStyle w:val="NormalCharacter"/>
          <w:rFonts w:ascii="宋体" w:hAnsi="仿宋"/>
          <w:sz w:val="24"/>
          <w:szCs w:val="24"/>
        </w:rPr>
        <w:t>草稿纸带出考场。</w:t>
      </w:r>
    </w:p>
    <w:p w14:paraId="7222F737" w14:textId="7A0E8168" w:rsidR="00AF1788" w:rsidRDefault="00AF178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十</w:t>
      </w:r>
      <w:r>
        <w:rPr>
          <w:rStyle w:val="NormalCharacter"/>
          <w:rFonts w:ascii="宋体" w:hAnsi="仿宋" w:hint="eastAsia"/>
          <w:sz w:val="24"/>
          <w:szCs w:val="24"/>
        </w:rPr>
        <w:t>一</w:t>
      </w:r>
      <w:r>
        <w:rPr>
          <w:rStyle w:val="NormalCharacter"/>
          <w:rFonts w:ascii="宋体" w:hAnsi="仿宋"/>
          <w:sz w:val="24"/>
          <w:szCs w:val="24"/>
        </w:rPr>
        <w:t>、考生若有不遵守考场规则，不服从考场工作人员管理等违规行为，第一次违规监考员将给予现场警告。若有第二次违规，监考人员将直接取消其考试资格。若考试期间出现严重违规的行为，监考员将直接取消其考试资格，其比赛成绩计为零分。</w:t>
      </w:r>
    </w:p>
    <w:p w14:paraId="78C4E181" w14:textId="53A27EEF" w:rsidR="00A158BB" w:rsidRDefault="002352B8" w:rsidP="008E49FC">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lastRenderedPageBreak/>
        <w:t>十</w:t>
      </w:r>
      <w:r w:rsidR="00AF1788">
        <w:rPr>
          <w:rStyle w:val="NormalCharacter"/>
          <w:rFonts w:ascii="宋体" w:hAnsi="仿宋" w:hint="eastAsia"/>
          <w:sz w:val="24"/>
          <w:szCs w:val="24"/>
        </w:rPr>
        <w:t>二</w:t>
      </w:r>
      <w:r>
        <w:rPr>
          <w:rStyle w:val="NormalCharacter"/>
          <w:rFonts w:ascii="宋体" w:hAnsi="仿宋"/>
          <w:sz w:val="24"/>
          <w:szCs w:val="24"/>
        </w:rPr>
        <w:t>、考试期间，考生不得擅自离开考场，需要前往洗手间的考生</w:t>
      </w:r>
      <w:proofErr w:type="gramStart"/>
      <w:r w:rsidR="00D15379">
        <w:rPr>
          <w:rStyle w:val="NormalCharacter"/>
          <w:rFonts w:ascii="宋体" w:hAnsi="仿宋" w:hint="eastAsia"/>
          <w:sz w:val="24"/>
          <w:szCs w:val="24"/>
          <w:highlight w:val="yellow"/>
        </w:rPr>
        <w:t>应</w:t>
      </w:r>
      <w:r>
        <w:rPr>
          <w:rStyle w:val="NormalCharacter"/>
          <w:rFonts w:ascii="宋体" w:hAnsi="仿宋"/>
          <w:sz w:val="24"/>
          <w:szCs w:val="24"/>
        </w:rPr>
        <w:t>举手</w:t>
      </w:r>
      <w:proofErr w:type="gramEnd"/>
      <w:r>
        <w:rPr>
          <w:rStyle w:val="NormalCharacter"/>
          <w:rFonts w:ascii="宋体" w:hAnsi="仿宋"/>
          <w:sz w:val="24"/>
          <w:szCs w:val="24"/>
        </w:rPr>
        <w:t>向监考员示意，</w:t>
      </w:r>
      <w:r w:rsidRPr="00EF6F4A">
        <w:rPr>
          <w:rStyle w:val="NormalCharacter"/>
          <w:rFonts w:ascii="宋体" w:hAnsi="仿宋"/>
          <w:b/>
          <w:bCs/>
          <w:sz w:val="24"/>
          <w:szCs w:val="24"/>
        </w:rPr>
        <w:t>且一次只能有一名考生前往洗手间</w:t>
      </w:r>
      <w:r>
        <w:rPr>
          <w:rStyle w:val="NormalCharacter"/>
          <w:rFonts w:ascii="宋体" w:hAnsi="仿宋"/>
          <w:sz w:val="24"/>
          <w:szCs w:val="24"/>
        </w:rPr>
        <w:t>。</w:t>
      </w:r>
    </w:p>
    <w:p w14:paraId="228B0786" w14:textId="48F8D113" w:rsidR="008E49FC" w:rsidRDefault="002352B8" w:rsidP="00AF1788">
      <w:pPr>
        <w:spacing w:line="360" w:lineRule="auto"/>
        <w:ind w:firstLineChars="200" w:firstLine="480"/>
        <w:jc w:val="left"/>
        <w:rPr>
          <w:rStyle w:val="NormalCharacter"/>
          <w:rFonts w:ascii="宋体" w:hAnsi="仿宋"/>
          <w:sz w:val="24"/>
          <w:szCs w:val="24"/>
        </w:rPr>
      </w:pPr>
      <w:r>
        <w:rPr>
          <w:rStyle w:val="NormalCharacter"/>
          <w:rFonts w:ascii="宋体" w:hAnsi="仿宋"/>
          <w:sz w:val="24"/>
          <w:szCs w:val="24"/>
        </w:rPr>
        <w:t>十</w:t>
      </w:r>
      <w:r w:rsidR="00AF1788">
        <w:rPr>
          <w:rStyle w:val="NormalCharacter"/>
          <w:rFonts w:ascii="宋体" w:hAnsi="仿宋" w:hint="eastAsia"/>
          <w:sz w:val="24"/>
          <w:szCs w:val="24"/>
        </w:rPr>
        <w:t>三</w:t>
      </w:r>
      <w:r>
        <w:rPr>
          <w:rStyle w:val="NormalCharacter"/>
          <w:rFonts w:ascii="宋体" w:hAnsi="仿宋"/>
          <w:sz w:val="24"/>
          <w:szCs w:val="24"/>
        </w:rPr>
        <w:t>、考试结束信号发出后，立即停笔，考生根据监考员指令依次退出考场，不得在考场</w:t>
      </w:r>
      <w:r w:rsidR="007B4D08">
        <w:rPr>
          <w:rStyle w:val="NormalCharacter"/>
          <w:rFonts w:ascii="宋体" w:hAnsi="仿宋" w:hint="eastAsia"/>
          <w:sz w:val="24"/>
          <w:szCs w:val="24"/>
        </w:rPr>
        <w:t>及考场附近</w:t>
      </w:r>
      <w:r>
        <w:rPr>
          <w:rStyle w:val="NormalCharacter"/>
          <w:rFonts w:ascii="宋体" w:hAnsi="仿宋"/>
          <w:sz w:val="24"/>
          <w:szCs w:val="24"/>
        </w:rPr>
        <w:t xml:space="preserve">逗留。                                                    </w:t>
      </w:r>
    </w:p>
    <w:p w14:paraId="3D96E1BA" w14:textId="77777777" w:rsidR="00A158BB" w:rsidRDefault="00A158BB"/>
    <w:sectPr w:rsidR="00A158B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671A5D"/>
    <w:rsid w:val="00040BFD"/>
    <w:rsid w:val="001B4CF4"/>
    <w:rsid w:val="002352B8"/>
    <w:rsid w:val="0030137E"/>
    <w:rsid w:val="006571D6"/>
    <w:rsid w:val="006D4EA4"/>
    <w:rsid w:val="007B4D08"/>
    <w:rsid w:val="008E49FC"/>
    <w:rsid w:val="00902F1C"/>
    <w:rsid w:val="00A158BB"/>
    <w:rsid w:val="00AF1788"/>
    <w:rsid w:val="00D15379"/>
    <w:rsid w:val="00EF6F4A"/>
    <w:rsid w:val="00FA730C"/>
    <w:rsid w:val="6567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92DA1"/>
  <w15:docId w15:val="{1EEC15DA-06C2-4373-B861-C62357AF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半抹蔚蓝</dc:creator>
  <cp:lastModifiedBy>石 佳琦</cp:lastModifiedBy>
  <cp:revision>12</cp:revision>
  <dcterms:created xsi:type="dcterms:W3CDTF">2020-11-16T12:25:00Z</dcterms:created>
  <dcterms:modified xsi:type="dcterms:W3CDTF">2020-11-19T07:49:00Z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