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hint="default" w:ascii="仿宋_GB2312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 w:bidi="ar-SA"/>
        </w:rPr>
        <w:t>附件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 w:bidi="ar-SA"/>
        </w:rPr>
        <w:t>3</w:t>
      </w:r>
    </w:p>
    <w:p>
      <w:pPr>
        <w:spacing w:line="500" w:lineRule="exact"/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 w:cs="仿宋_GB2312"/>
          <w:b/>
          <w:bCs/>
          <w:color w:val="000000"/>
          <w:kern w:val="0"/>
          <w:sz w:val="44"/>
          <w:szCs w:val="44"/>
          <w:lang w:val="en-US" w:eastAsia="zh-CN"/>
        </w:rPr>
        <w:t>XXX党支部换届</w:t>
      </w:r>
      <w:r>
        <w:rPr>
          <w:rFonts w:hint="eastAsia" w:ascii="黑体" w:hAnsi="黑体" w:eastAsia="黑体" w:cs="仿宋_GB2312"/>
          <w:b/>
          <w:bCs/>
          <w:color w:val="000000"/>
          <w:kern w:val="0"/>
          <w:sz w:val="44"/>
          <w:szCs w:val="44"/>
        </w:rPr>
        <w:t>选举办法</w:t>
      </w:r>
    </w:p>
    <w:p>
      <w:pPr>
        <w:pStyle w:val="2"/>
        <w:spacing w:line="360" w:lineRule="auto"/>
        <w:ind w:firstLine="640"/>
        <w:rPr>
          <w:rFonts w:ascii="仿宋_GB2312"/>
          <w:kern w:val="0"/>
          <w:sz w:val="32"/>
          <w:szCs w:val="32"/>
        </w:rPr>
      </w:pPr>
      <w:r>
        <w:rPr>
          <w:rFonts w:hint="eastAsia" w:ascii="仿宋_GB2312"/>
          <w:kern w:val="0"/>
          <w:sz w:val="32"/>
          <w:szCs w:val="32"/>
        </w:rPr>
        <w:t>一、</w:t>
      </w:r>
      <w:r>
        <w:rPr>
          <w:rFonts w:hint="eastAsia" w:ascii="仿宋_GB2312"/>
          <w:kern w:val="0"/>
          <w:sz w:val="32"/>
          <w:szCs w:val="32"/>
          <w:lang w:val="en-US" w:eastAsia="zh-CN"/>
        </w:rPr>
        <w:t>根据《中国共产党章程》《中国共产党支部工作条例（试行）》《中国共产党普通高等学校基层组织工作条例》《中国共产党基层组织选举工作条例》等有关规定</w:t>
      </w:r>
      <w:r>
        <w:rPr>
          <w:rFonts w:hint="eastAsia" w:ascii="仿宋_GB2312"/>
          <w:kern w:val="0"/>
          <w:sz w:val="32"/>
          <w:szCs w:val="32"/>
        </w:rPr>
        <w:t>，结合XXX党支部的实际情况，制定本选举办法。</w:t>
      </w:r>
    </w:p>
    <w:p>
      <w:pPr>
        <w:pStyle w:val="2"/>
        <w:spacing w:line="360" w:lineRule="auto"/>
        <w:ind w:firstLine="640"/>
        <w:rPr>
          <w:rFonts w:ascii="仿宋_GB2312"/>
          <w:kern w:val="0"/>
          <w:sz w:val="32"/>
          <w:szCs w:val="32"/>
        </w:rPr>
      </w:pPr>
      <w:r>
        <w:rPr>
          <w:rFonts w:hint="eastAsia" w:ascii="仿宋_GB2312"/>
          <w:kern w:val="0"/>
          <w:sz w:val="32"/>
          <w:szCs w:val="32"/>
        </w:rPr>
        <w:t>二、</w:t>
      </w:r>
      <w:r>
        <w:rPr>
          <w:rFonts w:ascii="仿宋_GB2312"/>
          <w:kern w:val="0"/>
          <w:sz w:val="32"/>
          <w:szCs w:val="32"/>
        </w:rPr>
        <w:t>经</w:t>
      </w:r>
      <w:r>
        <w:rPr>
          <w:rFonts w:hint="eastAsia" w:ascii="仿宋_GB2312"/>
          <w:kern w:val="0"/>
          <w:sz w:val="32"/>
          <w:szCs w:val="32"/>
        </w:rPr>
        <w:t>XXX党支部</w:t>
      </w:r>
      <w:r>
        <w:rPr>
          <w:rFonts w:ascii="仿宋_GB2312"/>
          <w:kern w:val="0"/>
          <w:sz w:val="32"/>
          <w:szCs w:val="32"/>
        </w:rPr>
        <w:t>研究，并报</w:t>
      </w:r>
      <w:r>
        <w:rPr>
          <w:rFonts w:hint="eastAsia" w:ascii="仿宋_GB2312"/>
          <w:kern w:val="0"/>
          <w:sz w:val="32"/>
          <w:szCs w:val="32"/>
        </w:rPr>
        <w:t>书院党委</w:t>
      </w:r>
      <w:r>
        <w:rPr>
          <w:rFonts w:ascii="仿宋_GB2312"/>
          <w:kern w:val="0"/>
          <w:sz w:val="32"/>
          <w:szCs w:val="32"/>
        </w:rPr>
        <w:t>批准，</w:t>
      </w:r>
      <w:r>
        <w:rPr>
          <w:rFonts w:hint="eastAsia" w:ascii="仿宋_GB2312"/>
          <w:kern w:val="0"/>
          <w:sz w:val="32"/>
          <w:szCs w:val="32"/>
        </w:rPr>
        <w:t>新一届XXX党支部委员为X人，委员候选人的差额为X名。</w:t>
      </w:r>
    </w:p>
    <w:p>
      <w:pPr>
        <w:pStyle w:val="2"/>
        <w:spacing w:line="360" w:lineRule="auto"/>
        <w:ind w:firstLine="640"/>
        <w:rPr>
          <w:rFonts w:ascii="仿宋_GB2312"/>
          <w:kern w:val="0"/>
          <w:sz w:val="32"/>
          <w:szCs w:val="32"/>
        </w:rPr>
      </w:pPr>
      <w:r>
        <w:rPr>
          <w:rFonts w:hint="eastAsia" w:ascii="仿宋_GB2312"/>
          <w:kern w:val="0"/>
          <w:sz w:val="32"/>
          <w:szCs w:val="32"/>
        </w:rPr>
        <w:t>三、新一届XXX党支部委员候选人名单由本次党员大会表决确定后，提交大会进行选举。</w:t>
      </w:r>
    </w:p>
    <w:p>
      <w:pPr>
        <w:pStyle w:val="2"/>
        <w:spacing w:line="360" w:lineRule="auto"/>
        <w:ind w:firstLine="640"/>
        <w:rPr>
          <w:rFonts w:ascii="仿宋_GB2312"/>
          <w:kern w:val="0"/>
          <w:sz w:val="32"/>
          <w:szCs w:val="32"/>
        </w:rPr>
      </w:pPr>
      <w:r>
        <w:rPr>
          <w:rFonts w:hint="eastAsia" w:ascii="仿宋_GB2312"/>
          <w:kern w:val="0"/>
          <w:sz w:val="32"/>
          <w:szCs w:val="32"/>
        </w:rPr>
        <w:t>四、大会选举采取无记名投票方式。候选人名单以姓氏笔画为序排列。</w:t>
      </w:r>
    </w:p>
    <w:p>
      <w:pPr>
        <w:pStyle w:val="2"/>
        <w:spacing w:line="360" w:lineRule="auto"/>
        <w:ind w:firstLine="640"/>
        <w:rPr>
          <w:rFonts w:ascii="仿宋_GB2312"/>
          <w:kern w:val="0"/>
          <w:sz w:val="32"/>
          <w:szCs w:val="32"/>
        </w:rPr>
      </w:pPr>
      <w:r>
        <w:rPr>
          <w:rFonts w:hint="eastAsia" w:ascii="仿宋_GB2312"/>
          <w:kern w:val="0"/>
          <w:sz w:val="32"/>
          <w:szCs w:val="32"/>
        </w:rPr>
        <w:t>五、参加大会选举的党员必须超过应到会党员的五分之四，方可进行选举。如果选举收回的选票等于或少于发出的选票，选举有效；收回的选票多于发出的选票，选举无效，应重新进行选举。</w:t>
      </w:r>
    </w:p>
    <w:p>
      <w:pPr>
        <w:pStyle w:val="2"/>
        <w:spacing w:line="360" w:lineRule="auto"/>
        <w:ind w:firstLine="640"/>
        <w:rPr>
          <w:rFonts w:ascii="仿宋_GB2312"/>
          <w:kern w:val="0"/>
          <w:sz w:val="32"/>
          <w:szCs w:val="32"/>
        </w:rPr>
      </w:pPr>
      <w:r>
        <w:rPr>
          <w:rFonts w:hint="eastAsia" w:ascii="仿宋_GB2312"/>
          <w:kern w:val="0"/>
          <w:sz w:val="32"/>
          <w:szCs w:val="32"/>
        </w:rPr>
        <w:t>六、党员填写选票时，对所列候选人，赞成的在其姓名上方对应的空格内划“○”；不赞成的划“×”；弃权的不划任何符号。如另选他人，请在选票的“另选人姓名”栏的空格内写上另选人的姓名，并在其姓名上方对应的空格内划“○”。每张选票所赞成的人数等于或少于应选人数的有效，超过应选人数的无效。</w:t>
      </w:r>
    </w:p>
    <w:p>
      <w:pPr>
        <w:pStyle w:val="2"/>
        <w:spacing w:line="360" w:lineRule="auto"/>
        <w:ind w:firstLine="640"/>
        <w:rPr>
          <w:rFonts w:ascii="仿宋_GB2312"/>
          <w:kern w:val="0"/>
          <w:sz w:val="32"/>
          <w:szCs w:val="32"/>
        </w:rPr>
      </w:pPr>
      <w:r>
        <w:rPr>
          <w:rFonts w:hint="eastAsia" w:ascii="仿宋_GB2312"/>
          <w:kern w:val="0"/>
          <w:sz w:val="32"/>
          <w:szCs w:val="32"/>
        </w:rPr>
        <w:t>七、候选人得赞成票超过实到会有选举权人数的一半方可当选。如果得赞成票超过半数的多于应选名额时，以得票多少为序，依次取足应选名额；如果最后几名候选人得赞成票超过半数且相等，无法确定谁当选时，应就这几名候选人进行再次投票，以得赞成票多的为当选。如果得赞成票超过半数的少于应选名额时，不足的名额在未超过半数的候选人中重新选举产生。</w:t>
      </w:r>
    </w:p>
    <w:p>
      <w:pPr>
        <w:pStyle w:val="2"/>
        <w:spacing w:line="360" w:lineRule="auto"/>
        <w:ind w:firstLine="640"/>
        <w:rPr>
          <w:rFonts w:ascii="仿宋_GB2312"/>
          <w:kern w:val="0"/>
          <w:sz w:val="32"/>
          <w:szCs w:val="32"/>
        </w:rPr>
      </w:pPr>
      <w:r>
        <w:rPr>
          <w:rFonts w:hint="eastAsia" w:ascii="仿宋_GB2312"/>
          <w:kern w:val="0"/>
          <w:sz w:val="32"/>
          <w:szCs w:val="32"/>
        </w:rPr>
        <w:t>八、选票一律用钢笔或圆珠笔填写，符号、位置都要准确。选票填好后，由选举人本人将选票投入规定的票箱。未到会的党员不得委托他人代为投票。</w:t>
      </w:r>
    </w:p>
    <w:p>
      <w:pPr>
        <w:pStyle w:val="2"/>
        <w:spacing w:line="360" w:lineRule="auto"/>
        <w:ind w:firstLine="640"/>
        <w:rPr>
          <w:rFonts w:ascii="仿宋_GB2312"/>
          <w:kern w:val="0"/>
          <w:sz w:val="32"/>
          <w:szCs w:val="32"/>
        </w:rPr>
      </w:pPr>
      <w:r>
        <w:rPr>
          <w:rFonts w:hint="eastAsia" w:ascii="仿宋_GB2312"/>
          <w:kern w:val="0"/>
          <w:sz w:val="32"/>
          <w:szCs w:val="32"/>
        </w:rPr>
        <w:t>九、会场设X个票箱。投票顺序是：首先监、计票人投票，然后XXX、XXX依次投票。</w:t>
      </w:r>
    </w:p>
    <w:p>
      <w:pPr>
        <w:pStyle w:val="2"/>
        <w:spacing w:line="360" w:lineRule="auto"/>
        <w:ind w:firstLine="640"/>
        <w:rPr>
          <w:rFonts w:ascii="仿宋_GB2312"/>
          <w:kern w:val="0"/>
          <w:sz w:val="32"/>
          <w:szCs w:val="32"/>
        </w:rPr>
      </w:pPr>
      <w:r>
        <w:rPr>
          <w:rFonts w:hint="eastAsia" w:ascii="仿宋_GB2312"/>
          <w:kern w:val="0"/>
          <w:sz w:val="32"/>
          <w:szCs w:val="32"/>
        </w:rPr>
        <w:t>十、选举设监票人X名。监票人由XXX党支部提出，提交大会通过。已提名作为委员候选人的不得担任监票人。监票人对选举全过程进行监督。</w:t>
      </w:r>
    </w:p>
    <w:p>
      <w:pPr>
        <w:pStyle w:val="2"/>
        <w:spacing w:line="360" w:lineRule="auto"/>
        <w:ind w:firstLine="640"/>
        <w:rPr>
          <w:rFonts w:ascii="仿宋_GB2312"/>
          <w:kern w:val="0"/>
          <w:sz w:val="32"/>
          <w:szCs w:val="32"/>
        </w:rPr>
      </w:pPr>
      <w:r>
        <w:rPr>
          <w:rFonts w:hint="eastAsia" w:ascii="仿宋_GB2312"/>
          <w:kern w:val="0"/>
          <w:sz w:val="32"/>
          <w:szCs w:val="32"/>
        </w:rPr>
        <w:t>选举设计票人X名，已提名作为委员候选人的不得担任计票人，计票人在监票人的监督下进行工作。</w:t>
      </w:r>
    </w:p>
    <w:p>
      <w:pPr>
        <w:pStyle w:val="2"/>
        <w:spacing w:line="360" w:lineRule="auto"/>
        <w:ind w:firstLine="640"/>
        <w:rPr>
          <w:rFonts w:ascii="仿宋_GB2312"/>
          <w:kern w:val="0"/>
          <w:sz w:val="32"/>
          <w:szCs w:val="32"/>
        </w:rPr>
      </w:pPr>
      <w:r>
        <w:rPr>
          <w:rFonts w:hint="eastAsia" w:ascii="仿宋_GB2312"/>
          <w:kern w:val="0"/>
          <w:sz w:val="32"/>
          <w:szCs w:val="32"/>
        </w:rPr>
        <w:t>十一、大会宣布计票和选举结果时，候选人和当选人均按姓氏笔画为序排列，并报告所得票数。</w:t>
      </w:r>
    </w:p>
    <w:p>
      <w:pPr>
        <w:pStyle w:val="2"/>
        <w:spacing w:line="360" w:lineRule="auto"/>
        <w:ind w:firstLine="640"/>
        <w:rPr>
          <w:rFonts w:ascii="仿宋_GB2312"/>
          <w:kern w:val="0"/>
          <w:sz w:val="32"/>
          <w:szCs w:val="32"/>
        </w:rPr>
      </w:pPr>
      <w:r>
        <w:rPr>
          <w:rFonts w:hint="eastAsia" w:ascii="仿宋_GB2312"/>
          <w:kern w:val="0"/>
          <w:sz w:val="32"/>
          <w:szCs w:val="32"/>
        </w:rPr>
        <w:t>十二、选举过程中，如遇本办法没有明确规定的问题时，由XXX党支部提出处理意见，并征得多数选举人的同意后执行。</w:t>
      </w:r>
    </w:p>
    <w:p>
      <w:pPr>
        <w:spacing w:line="360" w:lineRule="auto"/>
        <w:ind w:firstLine="640" w:firstLineChars="200"/>
        <w:rPr>
          <w:rFonts w:hint="eastAsia"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十三、本选举办法经</w:t>
      </w:r>
      <w:r>
        <w:rPr>
          <w:rFonts w:hint="eastAsia" w:ascii="仿宋_GB2312"/>
          <w:kern w:val="0"/>
          <w:szCs w:val="32"/>
          <w:lang w:val="en-US" w:eastAsia="zh-CN"/>
        </w:rPr>
        <w:t>党员</w:t>
      </w:r>
      <w:r>
        <w:rPr>
          <w:rFonts w:hint="eastAsia" w:ascii="仿宋_GB2312"/>
          <w:kern w:val="0"/>
          <w:szCs w:val="32"/>
        </w:rPr>
        <w:t>大会通过后生效。</w:t>
      </w:r>
    </w:p>
    <w:p>
      <w:pPr>
        <w:spacing w:line="360" w:lineRule="auto"/>
        <w:ind w:firstLine="640" w:firstLineChars="200"/>
        <w:jc w:val="right"/>
        <w:rPr>
          <w:rFonts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林学与风景园林学院X</w:t>
      </w:r>
      <w:r>
        <w:rPr>
          <w:rFonts w:ascii="仿宋_GB2312"/>
          <w:kern w:val="0"/>
          <w:szCs w:val="32"/>
        </w:rPr>
        <w:t>XX</w:t>
      </w:r>
      <w:r>
        <w:rPr>
          <w:rFonts w:hint="eastAsia" w:ascii="仿宋_GB2312"/>
          <w:kern w:val="0"/>
          <w:szCs w:val="32"/>
        </w:rPr>
        <w:t>党支部</w:t>
      </w:r>
    </w:p>
    <w:p>
      <w:pPr>
        <w:spacing w:line="360" w:lineRule="auto"/>
        <w:ind w:firstLine="640" w:firstLineChars="200"/>
        <w:jc w:val="right"/>
        <w:rPr>
          <w:rFonts w:hint="eastAsia" w:ascii="仿宋_GB2312"/>
          <w:szCs w:val="32"/>
        </w:rPr>
      </w:pPr>
      <w:r>
        <w:rPr>
          <w:rFonts w:hint="eastAsia" w:ascii="仿宋_GB2312"/>
          <w:kern w:val="0"/>
          <w:szCs w:val="32"/>
        </w:rPr>
        <w:t>2</w:t>
      </w:r>
      <w:r>
        <w:rPr>
          <w:rFonts w:ascii="仿宋_GB2312"/>
          <w:kern w:val="0"/>
          <w:szCs w:val="32"/>
        </w:rPr>
        <w:t>0</w:t>
      </w:r>
      <w:r>
        <w:rPr>
          <w:rFonts w:hint="eastAsia" w:ascii="仿宋_GB2312"/>
          <w:kern w:val="0"/>
          <w:szCs w:val="32"/>
          <w:lang w:val="en-US" w:eastAsia="zh-CN"/>
        </w:rPr>
        <w:t>22</w:t>
      </w:r>
      <w:r>
        <w:rPr>
          <w:rFonts w:hint="eastAsia" w:ascii="仿宋_GB2312"/>
          <w:kern w:val="0"/>
          <w:szCs w:val="32"/>
        </w:rPr>
        <w:t>年6月X日</w:t>
      </w:r>
    </w:p>
    <w:sectPr>
      <w:footerReference r:id="rId3" w:type="default"/>
      <w:pgSz w:w="11906" w:h="16838"/>
      <w:pgMar w:top="1361" w:right="1588" w:bottom="1247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82118550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Q4YWExZjkwNjAzMDRiZTU3MThlMjFkNWY2MjE4OGUifQ=="/>
  </w:docVars>
  <w:rsids>
    <w:rsidRoot w:val="00025A93"/>
    <w:rsid w:val="00025A93"/>
    <w:rsid w:val="0036129C"/>
    <w:rsid w:val="004A43CA"/>
    <w:rsid w:val="006B73BE"/>
    <w:rsid w:val="006D3CE6"/>
    <w:rsid w:val="00776F0F"/>
    <w:rsid w:val="00B61D00"/>
    <w:rsid w:val="00C756F1"/>
    <w:rsid w:val="00D84741"/>
    <w:rsid w:val="00EB3D04"/>
    <w:rsid w:val="00F83BEE"/>
    <w:rsid w:val="4E984FFD"/>
    <w:rsid w:val="52B57DCD"/>
    <w:rsid w:val="69887C0C"/>
    <w:rsid w:val="6AF86B46"/>
    <w:rsid w:val="6D4B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qFormat/>
    <w:uiPriority w:val="0"/>
    <w:pPr>
      <w:ind w:firstLine="560" w:firstLineChars="200"/>
    </w:pPr>
    <w:rPr>
      <w:sz w:val="2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缩进 字符"/>
    <w:basedOn w:val="6"/>
    <w:link w:val="2"/>
    <w:qFormat/>
    <w:uiPriority w:val="0"/>
    <w:rPr>
      <w:rFonts w:ascii="Times New Roman" w:hAnsi="Times New Roman" w:eastAsia="仿宋_GB2312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942</Words>
  <Characters>965</Characters>
  <Lines>6</Lines>
  <Paragraphs>1</Paragraphs>
  <TotalTime>3</TotalTime>
  <ScaleCrop>false</ScaleCrop>
  <LinksUpToDate>false</LinksUpToDate>
  <CharactersWithSpaces>965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2018-03-02T03:22:00Z</dcterms:created>
  <dc:creator>陈蕾</dc:creator>
  <cp:lastModifiedBy>张东文</cp:lastModifiedBy>
  <dcterms:modified xsi:type="dcterms:W3CDTF">2022-05-30T09:18:19Z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934E122C32D141298E87E4DA5037C217</vt:lpwstr>
  </property>
</Properties>
</file>